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3E" w:rsidRDefault="00E5005B">
      <w:pPr>
        <w:spacing w:after="3" w:line="257" w:lineRule="auto"/>
        <w:ind w:left="1652" w:hanging="10"/>
        <w:jc w:val="left"/>
      </w:pPr>
      <w:r>
        <w:rPr>
          <w:sz w:val="36"/>
        </w:rPr>
        <w:t xml:space="preserve">Przedszkole nr 48 „Morska Przygoda” </w:t>
      </w:r>
    </w:p>
    <w:p w:rsidR="0094163E" w:rsidRDefault="00E5005B">
      <w:pPr>
        <w:spacing w:after="222" w:line="259" w:lineRule="auto"/>
        <w:ind w:left="-29" w:right="-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8185" cy="12192"/>
                <wp:effectExtent l="0" t="0" r="0" b="0"/>
                <wp:docPr id="4133" name="Group 4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2192"/>
                          <a:chOff x="0" y="0"/>
                          <a:chExt cx="5798185" cy="12192"/>
                        </a:xfrm>
                      </wpg:grpSpPr>
                      <wps:wsp>
                        <wps:cNvPr id="4907" name="Shape 4907"/>
                        <wps:cNvSpPr/>
                        <wps:spPr>
                          <a:xfrm>
                            <a:off x="0" y="0"/>
                            <a:ext cx="579818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2192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33" style="width:456.55pt;height:0.960022pt;mso-position-horizontal-relative:char;mso-position-vertical-relative:line" coordsize="57981,121">
                <v:shape id="Shape 4908" style="position:absolute;width:57981;height:121;left:0;top:0;" coordsize="5798185,12192" path="m0,0l5798185,0l5798185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4163E" w:rsidRDefault="00E5005B">
      <w:pPr>
        <w:spacing w:after="153" w:line="259" w:lineRule="auto"/>
        <w:ind w:left="0" w:firstLine="0"/>
        <w:jc w:val="left"/>
      </w:pPr>
      <w:r>
        <w:rPr>
          <w:sz w:val="36"/>
        </w:rPr>
        <w:t xml:space="preserve"> </w:t>
      </w:r>
    </w:p>
    <w:p w:rsidR="0094163E" w:rsidRDefault="00E5005B">
      <w:pPr>
        <w:spacing w:after="3" w:line="257" w:lineRule="auto"/>
        <w:ind w:left="995" w:firstLine="197"/>
        <w:jc w:val="left"/>
      </w:pPr>
      <w:r>
        <w:rPr>
          <w:sz w:val="36"/>
        </w:rPr>
        <w:t>PROCEDURA  EWAKUACJI OBOWIĄZUJĄCA                                  W PRZEDSZKOLU NR 48 MORSKA PRZYGODA</w:t>
      </w:r>
      <w:r>
        <w:rPr>
          <w:i/>
          <w:sz w:val="20"/>
        </w:rPr>
        <w:t xml:space="preserve"> </w:t>
      </w:r>
    </w:p>
    <w:p w:rsidR="0094163E" w:rsidRDefault="00E5005B">
      <w:pPr>
        <w:spacing w:after="73" w:line="329" w:lineRule="auto"/>
        <w:ind w:left="0" w:right="184" w:firstLine="0"/>
        <w:jc w:val="left"/>
      </w:pPr>
      <w:r>
        <w:rPr>
          <w:i/>
          <w:sz w:val="20"/>
        </w:rPr>
        <w:t>Podstawa Prawna</w:t>
      </w:r>
      <w:r>
        <w:rPr>
          <w:i/>
          <w:color w:val="0C0C0C"/>
          <w:sz w:val="20"/>
        </w:rPr>
        <w:t xml:space="preserve"> </w:t>
      </w:r>
      <w:r>
        <w:rPr>
          <w:i/>
          <w:color w:val="0C0C0C"/>
          <w:sz w:val="20"/>
        </w:rPr>
        <w:t>Rozporządzenie Ministra Spraw Wewnętrznych i Administracji z dnia 7 czerwca 2010 r. w sprawie ochrony przeciwpożarowej budynków, innych obiektów budowlanych i terenów (Dz. U. Nr 109, poz. 719)</w:t>
      </w:r>
      <w:r>
        <w:rPr>
          <w:b/>
        </w:rPr>
        <w:t xml:space="preserve"> </w:t>
      </w:r>
    </w:p>
    <w:p w:rsidR="0094163E" w:rsidRDefault="00E5005B">
      <w:pPr>
        <w:spacing w:after="4"/>
        <w:ind w:left="4368" w:hanging="10"/>
        <w:jc w:val="left"/>
      </w:pPr>
      <w:r>
        <w:rPr>
          <w:b/>
        </w:rPr>
        <w:t xml:space="preserve">§ 1 </w:t>
      </w:r>
    </w:p>
    <w:p w:rsidR="0094163E" w:rsidRDefault="00E5005B">
      <w:pPr>
        <w:spacing w:after="155" w:line="259" w:lineRule="auto"/>
        <w:ind w:left="366" w:hanging="10"/>
        <w:jc w:val="center"/>
      </w:pPr>
      <w:r>
        <w:rPr>
          <w:b/>
        </w:rPr>
        <w:t xml:space="preserve">Cele procedury. </w:t>
      </w:r>
      <w:r>
        <w:t xml:space="preserve"> </w:t>
      </w:r>
    </w:p>
    <w:p w:rsidR="0094163E" w:rsidRDefault="00E5005B">
      <w:pPr>
        <w:numPr>
          <w:ilvl w:val="0"/>
          <w:numId w:val="1"/>
        </w:numPr>
      </w:pPr>
      <w:r>
        <w:t>Stworzenie warunków organizacyjnych zap</w:t>
      </w:r>
      <w:r>
        <w:t xml:space="preserve">ewniających ochronę życia i zdrowia ludzi oraz mienia.  </w:t>
      </w:r>
    </w:p>
    <w:p w:rsidR="0094163E" w:rsidRDefault="00E5005B">
      <w:pPr>
        <w:numPr>
          <w:ilvl w:val="0"/>
          <w:numId w:val="1"/>
        </w:numPr>
      </w:pPr>
      <w:r>
        <w:t xml:space="preserve">Zapewnienie sprawnego przygotowania i przeprowadzenia bezpiecznej ewakuacji dzieci i pracowników oraz mienia przedszkola (ważnego sprzętu i dokumentów)  w sytuacji wystąpienia zagrożenia.  </w:t>
      </w:r>
    </w:p>
    <w:p w:rsidR="0094163E" w:rsidRDefault="00E5005B">
      <w:pPr>
        <w:numPr>
          <w:ilvl w:val="0"/>
          <w:numId w:val="1"/>
        </w:numPr>
      </w:pPr>
      <w:r>
        <w:t>Ustalenie</w:t>
      </w:r>
      <w:r>
        <w:t xml:space="preserve"> sposobu postępowania na wypadek pożaru, klęski żywiołowej lub innego miejscowego zagrożenia. </w:t>
      </w:r>
      <w:r>
        <w:rPr>
          <w:b/>
        </w:rPr>
        <w:t xml:space="preserve"> </w:t>
      </w:r>
    </w:p>
    <w:p w:rsidR="0094163E" w:rsidRDefault="00E5005B">
      <w:pPr>
        <w:spacing w:after="4"/>
        <w:ind w:left="4368" w:hanging="10"/>
        <w:jc w:val="left"/>
      </w:pPr>
      <w:r>
        <w:rPr>
          <w:b/>
        </w:rPr>
        <w:t>§ 2</w:t>
      </w:r>
      <w:r>
        <w:t xml:space="preserve"> </w:t>
      </w:r>
    </w:p>
    <w:p w:rsidR="0094163E" w:rsidRDefault="00E5005B">
      <w:pPr>
        <w:spacing w:after="161"/>
        <w:ind w:left="2927" w:hanging="10"/>
        <w:jc w:val="left"/>
      </w:pPr>
      <w:r>
        <w:rPr>
          <w:b/>
        </w:rPr>
        <w:t>Definicja przedmiotu procedury.</w:t>
      </w:r>
      <w:r>
        <w:t xml:space="preserve"> </w:t>
      </w:r>
    </w:p>
    <w:p w:rsidR="0094163E" w:rsidRDefault="00E5005B">
      <w:pPr>
        <w:ind w:left="345"/>
      </w:pPr>
      <w:r>
        <w:t xml:space="preserve">1.Ewakuacja - </w:t>
      </w:r>
      <w:r>
        <w:t>to przedsięwzięcie mające na celu sprawne opuszczenie obiektu (lub jego część) w możliwie najkrótszym czasie przez znajdujące się tam osoby, jeżeli  w wyniku zdarzenia (pożar, katastrofa budowlana, atak terrorystyczny itp.), może wystąpić zagrożenie dla ic</w:t>
      </w:r>
      <w:r>
        <w:t xml:space="preserve">h życia i zdrowia.  </w:t>
      </w:r>
    </w:p>
    <w:p w:rsidR="0094163E" w:rsidRDefault="00E5005B">
      <w:pPr>
        <w:spacing w:after="8"/>
        <w:ind w:left="345"/>
      </w:pPr>
      <w:r>
        <w:t>2. Podstawą uruchomienia procedury w przedszkolu jest: pożar, gdy nieskuteczna jest jego likwidacja podręcznymi środkami, klęski żywiołowe (np. huragan, gwałtowne przybory śniegu) klęska budowlana, miejscowe zagrożenie, najczęściej wyn</w:t>
      </w:r>
      <w:r>
        <w:t xml:space="preserve">ikające z wad, nieprawidłowej eksploatacji urządzeń oraz niedbalstwa osób odpowiedzialnych </w:t>
      </w:r>
    </w:p>
    <w:p w:rsidR="0094163E" w:rsidRDefault="00E5005B">
      <w:pPr>
        <w:tabs>
          <w:tab w:val="center" w:pos="473"/>
          <w:tab w:val="center" w:pos="1726"/>
          <w:tab w:val="center" w:pos="3151"/>
          <w:tab w:val="center" w:pos="4825"/>
          <w:tab w:val="center" w:pos="6606"/>
          <w:tab w:val="right" w:pos="9075"/>
        </w:tabs>
        <w:spacing w:after="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za </w:t>
      </w:r>
      <w:r>
        <w:tab/>
        <w:t xml:space="preserve">utrzymanie </w:t>
      </w:r>
      <w:r>
        <w:tab/>
        <w:t xml:space="preserve">stanu </w:t>
      </w:r>
      <w:r>
        <w:tab/>
        <w:t xml:space="preserve">bezpieczeństwa, </w:t>
      </w:r>
      <w:r>
        <w:tab/>
        <w:t xml:space="preserve">zamach </w:t>
      </w:r>
      <w:r>
        <w:tab/>
        <w:t xml:space="preserve">terrorystyczny  </w:t>
      </w:r>
    </w:p>
    <w:p w:rsidR="0094163E" w:rsidRDefault="00E5005B">
      <w:pPr>
        <w:ind w:left="345"/>
      </w:pPr>
      <w:r>
        <w:t>(np. otrzymanie informacji o podłożeniu ładunku wybuchowego), zagrożenie wybuchem gazu.</w:t>
      </w:r>
      <w:r>
        <w:rPr>
          <w:b/>
        </w:rPr>
        <w:t xml:space="preserve"> </w:t>
      </w:r>
    </w:p>
    <w:p w:rsidR="0094163E" w:rsidRDefault="00E5005B">
      <w:pPr>
        <w:spacing w:after="4"/>
        <w:ind w:left="4368" w:hanging="10"/>
        <w:jc w:val="left"/>
      </w:pPr>
      <w:r>
        <w:rPr>
          <w:b/>
        </w:rPr>
        <w:t xml:space="preserve">§ 3 </w:t>
      </w:r>
    </w:p>
    <w:p w:rsidR="0094163E" w:rsidRDefault="00E5005B">
      <w:pPr>
        <w:spacing w:after="162"/>
        <w:ind w:left="2782" w:hanging="2074"/>
        <w:jc w:val="left"/>
      </w:pPr>
      <w:r>
        <w:rPr>
          <w:b/>
        </w:rPr>
        <w:t>Obow</w:t>
      </w:r>
      <w:r>
        <w:rPr>
          <w:b/>
        </w:rPr>
        <w:t>iązki, odpowiedzialność, upoważnienia osób realizujących zadanie,                             które jest przedmiotem procedury.</w:t>
      </w:r>
      <w:r>
        <w:t xml:space="preserve"> </w:t>
      </w:r>
    </w:p>
    <w:p w:rsidR="0094163E" w:rsidRDefault="00E5005B">
      <w:pPr>
        <w:ind w:left="345"/>
      </w:pPr>
      <w:r>
        <w:t xml:space="preserve">1. Do przestrzegania procedury zobowiązani są wszyscy pracownicy przedszkola oraz dyrektor.  </w:t>
      </w:r>
    </w:p>
    <w:p w:rsidR="0094163E" w:rsidRDefault="00E5005B">
      <w:pPr>
        <w:spacing w:after="139"/>
        <w:ind w:left="345"/>
      </w:pPr>
      <w:r>
        <w:t>dyrektor – zapewnia odpowiednie w</w:t>
      </w:r>
      <w:r>
        <w:t xml:space="preserve">arunki ewakuacji, umożliwiające szybkie  i bezpieczne opuszczenie strefy zagrożonej lub objętej pożarem z każdego miejsca </w:t>
      </w:r>
      <w:r>
        <w:lastRenderedPageBreak/>
        <w:t>przeznaczonego na pobyt dzieci i pracowników w budynku przedszkola; podejmuje decyzję o ewakuacji, nadzoruje przestrzeganie ustaleń za</w:t>
      </w:r>
      <w:r>
        <w:t>wartych w niniejszej procedurze; nakazuje lub sam powiadamia specjalistyczne służby ratownicze; organizuje akcję ratowniczą i kieruje nią do czasu pojawienia się odpowiednich służb;  nauczyciele – powiadamiają dyrektora o niebezpieczeństwie, ogłaszają alar</w:t>
      </w:r>
      <w:r>
        <w:t>m dla dzieci, nakazują opuszczenie budynku, nadzorują przebieg ewakuacji dzieci, nadzorują zabezpieczenie (ewakuację) ważnego mienia i dokumentów; nauczyciel upoważniony do zastępowania dyrektora. w przypadku jego nieobecności kieruje akcją do czasu pojawi</w:t>
      </w:r>
      <w:r>
        <w:t xml:space="preserve">enia się odpowiednich służb;  </w:t>
      </w:r>
    </w:p>
    <w:p w:rsidR="0094163E" w:rsidRDefault="00E5005B">
      <w:pPr>
        <w:ind w:left="345"/>
      </w:pPr>
      <w:r>
        <w:t>inni pracownicy przedszkola - powiadamiają dyrektora o niebezpieczeństwie, zabezpieczają swojego miejsca pracy (zakręcenie kurków z gazem, odłączenie urządzeń od źródła prądu), pomagają nauczycielom i nadzorują przebieg ewaku</w:t>
      </w:r>
      <w:r>
        <w:t xml:space="preserve">acji dzieci, pomagają w zabezpieczeniu (ewakuację) ważnego mienia, dokumentów; dbają o to, by drogi ewakuacyjne, wyjścia awaryjne, schody i korytarze były zawsze w pełni dostępne. </w:t>
      </w:r>
      <w:r>
        <w:rPr>
          <w:b/>
        </w:rPr>
        <w:t xml:space="preserve"> </w:t>
      </w:r>
    </w:p>
    <w:p w:rsidR="0094163E" w:rsidRDefault="00E5005B">
      <w:pPr>
        <w:spacing w:after="0" w:line="259" w:lineRule="auto"/>
        <w:ind w:left="366" w:right="362" w:hanging="10"/>
        <w:jc w:val="center"/>
      </w:pPr>
      <w:r>
        <w:rPr>
          <w:b/>
        </w:rPr>
        <w:t xml:space="preserve">§ 3 </w:t>
      </w:r>
    </w:p>
    <w:p w:rsidR="0094163E" w:rsidRDefault="00E5005B">
      <w:pPr>
        <w:spacing w:after="0" w:line="259" w:lineRule="auto"/>
        <w:ind w:left="366" w:right="361" w:hanging="10"/>
        <w:jc w:val="center"/>
      </w:pPr>
      <w:r>
        <w:rPr>
          <w:b/>
        </w:rPr>
        <w:t xml:space="preserve">Znajomość instrukcji ewakuacji. </w:t>
      </w:r>
    </w:p>
    <w:p w:rsidR="0094163E" w:rsidRDefault="00E5005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4163E" w:rsidRDefault="00E5005B">
      <w:pPr>
        <w:numPr>
          <w:ilvl w:val="0"/>
          <w:numId w:val="2"/>
        </w:numPr>
      </w:pPr>
      <w:r>
        <w:t>Do 31 sierpnia każdego roku, przed rozpoczęciem nowego roku szkolnego, dyrektor przypomina pracownikom przepisy przeciwpożarowe, instrukcję przeciwpożarową oraz zagrożenia mogące wystąpić w przedszkolu, a wymagające przeprowadzenia ewakuacji, plan ewakuacj</w:t>
      </w:r>
      <w:r>
        <w:t xml:space="preserve">i.  </w:t>
      </w:r>
    </w:p>
    <w:p w:rsidR="0094163E" w:rsidRDefault="00E5005B">
      <w:pPr>
        <w:spacing w:after="155" w:line="259" w:lineRule="auto"/>
        <w:ind w:firstLine="0"/>
        <w:jc w:val="left"/>
      </w:pPr>
      <w:r>
        <w:t xml:space="preserve"> </w:t>
      </w:r>
    </w:p>
    <w:p w:rsidR="0094163E" w:rsidRDefault="00E5005B">
      <w:pPr>
        <w:numPr>
          <w:ilvl w:val="0"/>
          <w:numId w:val="2"/>
        </w:numPr>
        <w:spacing w:after="187"/>
      </w:pPr>
      <w:r>
        <w:t xml:space="preserve">Pracownicy nowo zatrudniani są zapoznawani z informacjami, o których mowa  w  ciągu pierwszego tygodnia pracy.  </w:t>
      </w:r>
    </w:p>
    <w:p w:rsidR="0094163E" w:rsidRDefault="00E5005B">
      <w:pPr>
        <w:numPr>
          <w:ilvl w:val="0"/>
          <w:numId w:val="2"/>
        </w:numPr>
      </w:pPr>
      <w:r>
        <w:t>Wszyscy pracownicy potwierdzają podpisem znajomość instrukcji ppoż.</w:t>
      </w:r>
      <w:r>
        <w:rPr>
          <w:b/>
        </w:rPr>
        <w:t xml:space="preserve"> </w:t>
      </w:r>
    </w:p>
    <w:p w:rsidR="0094163E" w:rsidRDefault="00E5005B">
      <w:pPr>
        <w:spacing w:after="0" w:line="259" w:lineRule="auto"/>
        <w:ind w:left="366" w:right="362" w:hanging="10"/>
        <w:jc w:val="center"/>
      </w:pPr>
      <w:r>
        <w:rPr>
          <w:b/>
        </w:rPr>
        <w:t xml:space="preserve">§ 4 </w:t>
      </w:r>
    </w:p>
    <w:p w:rsidR="0094163E" w:rsidRDefault="00E5005B">
      <w:pPr>
        <w:spacing w:after="0" w:line="259" w:lineRule="auto"/>
        <w:ind w:left="366" w:right="358" w:hanging="10"/>
        <w:jc w:val="center"/>
      </w:pPr>
      <w:r>
        <w:rPr>
          <w:b/>
        </w:rPr>
        <w:t xml:space="preserve">Ogłoszenie ewakuacji. </w:t>
      </w:r>
    </w:p>
    <w:p w:rsidR="0094163E" w:rsidRDefault="00E5005B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:rsidR="0094163E" w:rsidRDefault="00E5005B">
      <w:pPr>
        <w:numPr>
          <w:ilvl w:val="0"/>
          <w:numId w:val="3"/>
        </w:numPr>
      </w:pPr>
      <w:r>
        <w:t>Każdy pracownik, który zauważy niebezpieczeństwo zagrażające życiu ludzi ma obowiązek niezwłocznie powiadomić o tym fakcie dyrektora przedszkola lub,  w przypadku nieobecności dyrektora nauczyciela go zastępującego, a w przypadku  i jego nieobecności – int</w:t>
      </w:r>
      <w:r>
        <w:t xml:space="preserve">endenta przedszkola oraz osoby znajdujące się w strefie zagrożenia. </w:t>
      </w:r>
    </w:p>
    <w:p w:rsidR="0094163E" w:rsidRDefault="00E5005B">
      <w:pPr>
        <w:numPr>
          <w:ilvl w:val="0"/>
          <w:numId w:val="3"/>
        </w:numPr>
      </w:pPr>
      <w:r>
        <w:t>Dyrektor przedszkola lub, w przypadku nieobecności dyrektora, nauczyciel zastępujący, a w przypadku i jego nieobecności – intendent przedszkola, powiadamia telefoniczne: Komendę Miejską P</w:t>
      </w:r>
      <w:r>
        <w:t xml:space="preserve">aństwowej Straży Pożarnej, a jeśli uzna  za konieczne Policję, Pogotowie Ratunkowe, Pogotowie Energetyczne lub Prezydenta Miasta.  </w:t>
      </w:r>
    </w:p>
    <w:p w:rsidR="0094163E" w:rsidRDefault="00E5005B">
      <w:pPr>
        <w:numPr>
          <w:ilvl w:val="0"/>
          <w:numId w:val="3"/>
        </w:numPr>
      </w:pPr>
      <w:r>
        <w:t>Do czasu przybycia odpowiednich służb dyrektor przedszkola lub, w przypadku nieobecności dyrektora, nauczyciel go zastępując</w:t>
      </w:r>
      <w:r>
        <w:t xml:space="preserve">y, a w przypadku i jego nieobecności – intendent przedszkola jest kierownikiem akcji. </w:t>
      </w:r>
    </w:p>
    <w:p w:rsidR="0094163E" w:rsidRDefault="00E5005B">
      <w:pPr>
        <w:numPr>
          <w:ilvl w:val="0"/>
          <w:numId w:val="3"/>
        </w:numPr>
      </w:pPr>
      <w:r>
        <w:t xml:space="preserve">W czasie akcji ratowniczej wszyscy pracownicy bezwzględnie podporządkowują się kierującemu akcją.  </w:t>
      </w:r>
    </w:p>
    <w:p w:rsidR="0094163E" w:rsidRDefault="00E5005B">
      <w:pPr>
        <w:ind w:left="345"/>
      </w:pPr>
      <w:r>
        <w:t xml:space="preserve">5.W przypadku nieobecności dyrektora, nauczyciel go zastępujący, a w </w:t>
      </w:r>
      <w:r>
        <w:t xml:space="preserve">przypadku jego nieobecności – intendent, powiadamia niezwłocznie telefonicznie dyrektora przedszkola o zaistniałym zagrożeniu.  </w:t>
      </w:r>
    </w:p>
    <w:p w:rsidR="0094163E" w:rsidRDefault="00E5005B">
      <w:pPr>
        <w:ind w:left="345"/>
      </w:pPr>
      <w:r>
        <w:t>6. Dyrektor lub, w przypadku nieobecności dyrektora nauczyciel go zastępujący,  a w przypadku i jego nieobecności – intendent p</w:t>
      </w:r>
      <w:r>
        <w:t>rzedszkola po otrzymaniu informacji o zagrożeniu ogłasza alarm poprzez włączenie sygnału dźwiękowego dzwonkiem elektrycznym znajdującym się na I piętrze budynku oraz sygnałem głosowym, który brzmi EWAKUACJA!!! W przypadku odcięcia prądu alarm sygnalizuje s</w:t>
      </w:r>
      <w:r>
        <w:t>ię za pomocą dzwonka ręcznego.</w:t>
      </w:r>
      <w:r>
        <w:rPr>
          <w:b/>
        </w:rPr>
        <w:t xml:space="preserve"> </w:t>
      </w:r>
    </w:p>
    <w:p w:rsidR="0094163E" w:rsidRDefault="00E5005B">
      <w:pPr>
        <w:spacing w:after="4"/>
        <w:ind w:left="4368" w:hanging="10"/>
        <w:jc w:val="left"/>
      </w:pPr>
      <w:r>
        <w:rPr>
          <w:b/>
        </w:rPr>
        <w:t xml:space="preserve">§ 5 </w:t>
      </w:r>
    </w:p>
    <w:p w:rsidR="0094163E" w:rsidRDefault="00E5005B">
      <w:pPr>
        <w:spacing w:after="4"/>
        <w:ind w:left="1906" w:hanging="10"/>
        <w:jc w:val="left"/>
      </w:pPr>
      <w:r>
        <w:rPr>
          <w:b/>
        </w:rPr>
        <w:t xml:space="preserve">Czynności pracowników i dzieci podczas ewakuacji. </w:t>
      </w:r>
    </w:p>
    <w:p w:rsidR="0094163E" w:rsidRDefault="00E5005B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94163E" w:rsidRDefault="00E5005B">
      <w:pPr>
        <w:spacing w:after="194" w:line="254" w:lineRule="auto"/>
        <w:ind w:left="355" w:right="-11" w:hanging="10"/>
        <w:jc w:val="left"/>
      </w:pPr>
      <w:r>
        <w:t xml:space="preserve">1.Każdy nauczyciel lub inny pracownik przedszkola po usłyszeniu sygnału dźwiękowego </w:t>
      </w:r>
      <w:r>
        <w:t xml:space="preserve">i głosowego  natychmiast przystępuje do ewakuacji dzieci, z którymi przebywa w danej chwili; przelicza dzieci i niezwłocznie opuszcza salę. </w:t>
      </w:r>
    </w:p>
    <w:p w:rsidR="0094163E" w:rsidRDefault="00E5005B">
      <w:pPr>
        <w:numPr>
          <w:ilvl w:val="0"/>
          <w:numId w:val="4"/>
        </w:numPr>
        <w:spacing w:after="190"/>
      </w:pPr>
      <w:r>
        <w:t>Nauczyciel opuszcza salę po sprawdzeniu czy wszyscy opuścili pomieszczenie,            w którym przebywali. Nauczyc</w:t>
      </w:r>
      <w:r>
        <w:t xml:space="preserve">iel dba o  poinformowanie dzieci o zagrożeniu w taki sposób, aby jak najbardziej zminimalizować poczucie lęku dzieci i uniknąć paniki. </w:t>
      </w:r>
    </w:p>
    <w:p w:rsidR="0094163E" w:rsidRDefault="00E5005B">
      <w:pPr>
        <w:numPr>
          <w:ilvl w:val="0"/>
          <w:numId w:val="4"/>
        </w:numPr>
      </w:pPr>
      <w:r>
        <w:t>Nauczyciel wyprowadza dzieci na miejsce ewakuacji, w oznakowane miejsce, zabierając ze sobą dziennik zajęć (dokumentację</w:t>
      </w:r>
      <w:r>
        <w:t xml:space="preserve"> potwierdzającą tożsamość dzieci oraz ich ilość w danym dniu). </w:t>
      </w:r>
    </w:p>
    <w:p w:rsidR="0094163E" w:rsidRDefault="00E5005B">
      <w:pPr>
        <w:numPr>
          <w:ilvl w:val="0"/>
          <w:numId w:val="4"/>
        </w:numPr>
      </w:pPr>
      <w:r>
        <w:t xml:space="preserve">Pracownicy obsługi sprawdzają czy w salach i na holach są zamknięte                           zamykają za sobą drzwi, ale nie na klucz. </w:t>
      </w:r>
    </w:p>
    <w:p w:rsidR="0094163E" w:rsidRDefault="00E5005B">
      <w:pPr>
        <w:numPr>
          <w:ilvl w:val="0"/>
          <w:numId w:val="4"/>
        </w:numPr>
      </w:pPr>
      <w:r>
        <w:t>Pracownicy kuchni, administracji, pracownik ds. ciężkic</w:t>
      </w:r>
      <w:r>
        <w:t xml:space="preserve">h  zabezpieczają swoje          miejsca pracy (zakręcenie kurków z gazem, odłączenie urządzeń od źródła prądu),                    po czym przystępują do pomocy w ewakuowaniu dzieci. </w:t>
      </w:r>
      <w:r>
        <w:rPr>
          <w:rFonts w:ascii="Calibri" w:eastAsia="Calibri" w:hAnsi="Calibri" w:cs="Calibri"/>
          <w:sz w:val="22"/>
        </w:rPr>
        <w:t xml:space="preserve"> </w:t>
      </w:r>
    </w:p>
    <w:p w:rsidR="0094163E" w:rsidRDefault="00E5005B">
      <w:pPr>
        <w:numPr>
          <w:ilvl w:val="0"/>
          <w:numId w:val="4"/>
        </w:numPr>
      </w:pPr>
      <w:r>
        <w:t xml:space="preserve">Pracownik ds. ciężkich, a w przypadku jego nieobecności wyznaczony </w:t>
      </w:r>
      <w:r>
        <w:t xml:space="preserve">pracownik kuchni </w:t>
      </w:r>
      <w:r>
        <w:t xml:space="preserve">po usłyszeniu sygnału alarmowego natychmiast odcina dopływ prądu do budynku. </w:t>
      </w:r>
    </w:p>
    <w:p w:rsidR="0094163E" w:rsidRDefault="00E5005B">
      <w:pPr>
        <w:numPr>
          <w:ilvl w:val="0"/>
          <w:numId w:val="4"/>
        </w:numPr>
      </w:pPr>
      <w:r>
        <w:t xml:space="preserve">Wyznaczony </w:t>
      </w:r>
      <w:bookmarkStart w:id="0" w:name="_GoBack"/>
      <w:bookmarkEnd w:id="0"/>
      <w:r>
        <w:t>p</w:t>
      </w:r>
      <w:r>
        <w:t xml:space="preserve">racownik kuchni </w:t>
      </w:r>
      <w:r>
        <w:t>po usłyszeniu s</w:t>
      </w:r>
      <w:r>
        <w:t xml:space="preserve">ygnału alarmowego natychmiast zamyka główny zawór gazu. </w:t>
      </w:r>
    </w:p>
    <w:p w:rsidR="0094163E" w:rsidRDefault="00E5005B">
      <w:pPr>
        <w:numPr>
          <w:ilvl w:val="0"/>
          <w:numId w:val="4"/>
        </w:numPr>
      </w:pPr>
      <w:r>
        <w:t xml:space="preserve">Nauczyciele i inni pracownicy wyprowadzają dzieci z budynku i sami poruszają się  wyłącznie drogami wyznaczonymi przez kierującego akcją. </w:t>
      </w:r>
    </w:p>
    <w:p w:rsidR="0094163E" w:rsidRDefault="00E5005B">
      <w:pPr>
        <w:numPr>
          <w:ilvl w:val="0"/>
          <w:numId w:val="4"/>
        </w:numPr>
      </w:pPr>
      <w:r>
        <w:t>Po bezpiecznym przeprowadzeniu ewakuacji należy, jeśli to mo</w:t>
      </w:r>
      <w:r>
        <w:t xml:space="preserve">żliwe, podjąć próbę ugaszenia pożaru. </w:t>
      </w:r>
    </w:p>
    <w:p w:rsidR="0094163E" w:rsidRDefault="00E5005B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94163E" w:rsidRDefault="00E5005B">
      <w:pPr>
        <w:spacing w:after="155" w:line="259" w:lineRule="auto"/>
        <w:ind w:firstLine="0"/>
        <w:jc w:val="left"/>
      </w:pPr>
      <w:r>
        <w:rPr>
          <w:b/>
        </w:rPr>
        <w:t xml:space="preserve"> </w:t>
      </w:r>
    </w:p>
    <w:p w:rsidR="0094163E" w:rsidRDefault="00E5005B">
      <w:pPr>
        <w:spacing w:after="158"/>
        <w:ind w:left="370" w:hanging="10"/>
        <w:jc w:val="left"/>
      </w:pPr>
      <w:r>
        <w:rPr>
          <w:b/>
        </w:rPr>
        <w:t xml:space="preserve">Ustala się następujący sposób ewakuacji: </w:t>
      </w:r>
    </w:p>
    <w:p w:rsidR="0094163E" w:rsidRDefault="00E5005B">
      <w:pPr>
        <w:spacing w:after="157" w:line="259" w:lineRule="auto"/>
        <w:ind w:left="355" w:hanging="10"/>
        <w:jc w:val="left"/>
      </w:pPr>
      <w:r>
        <w:t xml:space="preserve">a) </w:t>
      </w:r>
      <w:r>
        <w:rPr>
          <w:u w:val="single" w:color="000000"/>
        </w:rPr>
        <w:t>I piętro budynku</w:t>
      </w:r>
      <w:r>
        <w:t xml:space="preserve"> </w:t>
      </w:r>
    </w:p>
    <w:p w:rsidR="0094163E" w:rsidRDefault="00E5005B">
      <w:pPr>
        <w:ind w:left="345"/>
      </w:pPr>
      <w:r>
        <w:t xml:space="preserve">Grupy Marynarzy, Delfinków i Muszelek kierują się na schody I klatki ewakuacyjnej  i opuszczają budynek bocznym wyjściem prowadzącym na plac zabaw. </w:t>
      </w:r>
    </w:p>
    <w:p w:rsidR="0094163E" w:rsidRDefault="00E5005B">
      <w:pPr>
        <w:spacing w:after="85" w:line="321" w:lineRule="auto"/>
        <w:ind w:left="345"/>
      </w:pPr>
      <w:r>
        <w:t xml:space="preserve">Pracownicy kuchni i administracji kierują się na schody II klatki ewakuacyjnej  i opuszczają budynek bocznym wyjściem prowadzącym na plac zabaw. b) </w:t>
      </w:r>
      <w:r>
        <w:rPr>
          <w:u w:val="single" w:color="000000"/>
        </w:rPr>
        <w:t>Parter</w:t>
      </w:r>
      <w:r>
        <w:t xml:space="preserve"> </w:t>
      </w:r>
    </w:p>
    <w:p w:rsidR="0094163E" w:rsidRDefault="00E5005B">
      <w:pPr>
        <w:ind w:left="345"/>
      </w:pPr>
      <w:r>
        <w:t xml:space="preserve">Grupy Koników Morskich i Foczek kierują się do głównego wyjścia i udają się na plac zabaw. </w:t>
      </w:r>
    </w:p>
    <w:p w:rsidR="0094163E" w:rsidRDefault="00E5005B">
      <w:pPr>
        <w:ind w:left="345"/>
      </w:pPr>
      <w:r>
        <w:t>Grupa Ra</w:t>
      </w:r>
      <w:r>
        <w:t xml:space="preserve">czków kieruje się na schody II klatki ewakuacyjnej, opuszcza budynek bocznym wyjściem i udaje się na plac zabaw. </w:t>
      </w:r>
    </w:p>
    <w:p w:rsidR="0094163E" w:rsidRDefault="00E5005B">
      <w:pPr>
        <w:ind w:left="345"/>
      </w:pPr>
      <w:r>
        <w:t xml:space="preserve">Pracownicy administracji opuszczają budynek II klatką ewakuacyjną i udają się                           na plac zabaw. </w:t>
      </w:r>
    </w:p>
    <w:p w:rsidR="0094163E" w:rsidRDefault="00E5005B">
      <w:pPr>
        <w:spacing w:after="157" w:line="259" w:lineRule="auto"/>
        <w:ind w:left="355" w:hanging="10"/>
        <w:jc w:val="left"/>
      </w:pPr>
      <w:r>
        <w:t xml:space="preserve">c) </w:t>
      </w:r>
      <w:r>
        <w:rPr>
          <w:u w:val="single" w:color="000000"/>
        </w:rPr>
        <w:t>Przyziemie</w:t>
      </w:r>
      <w:r>
        <w:t xml:space="preserve"> </w:t>
      </w:r>
    </w:p>
    <w:p w:rsidR="0094163E" w:rsidRDefault="00E5005B">
      <w:pPr>
        <w:ind w:left="345"/>
      </w:pPr>
      <w:r>
        <w:t>Grupa R</w:t>
      </w:r>
      <w:r>
        <w:t xml:space="preserve">ybek ewakuuje się drzwiami prowadzącymi na taras i udaje się na miejsce zbiórki. </w:t>
      </w:r>
    </w:p>
    <w:p w:rsidR="0094163E" w:rsidRDefault="00E5005B">
      <w:pPr>
        <w:ind w:left="345"/>
      </w:pPr>
      <w:r>
        <w:t xml:space="preserve">Grupa Żeglarzy ewakuuje się drzwiami prowadzącymi na taras i udaje się na miejsce zbiórki. </w:t>
      </w:r>
    </w:p>
    <w:p w:rsidR="0094163E" w:rsidRDefault="00E5005B">
      <w:pPr>
        <w:ind w:left="345"/>
      </w:pPr>
      <w:r>
        <w:t>Ustalony sposób ewakuacji może ulec zmianie ze względu na rodzaj zagrożenia. Decyz</w:t>
      </w:r>
      <w:r>
        <w:t xml:space="preserve">ję o zmianie sposobu ewakuacji podejmuje kierujący ewakuacją. </w:t>
      </w:r>
    </w:p>
    <w:p w:rsidR="0094163E" w:rsidRDefault="00E5005B">
      <w:pPr>
        <w:ind w:left="345"/>
      </w:pPr>
      <w:r>
        <w:t>Każdy pracownik przedszkola zobowiązany jest w pierwszej kolejności udzielać pomocy w ewakuacji dzieci.</w:t>
      </w:r>
      <w:r>
        <w:rPr>
          <w:b/>
        </w:rPr>
        <w:t xml:space="preserve"> </w:t>
      </w:r>
    </w:p>
    <w:p w:rsidR="0094163E" w:rsidRDefault="00E5005B">
      <w:pPr>
        <w:spacing w:after="4"/>
        <w:ind w:left="4368" w:hanging="10"/>
        <w:jc w:val="left"/>
      </w:pPr>
      <w:r>
        <w:rPr>
          <w:b/>
        </w:rPr>
        <w:t xml:space="preserve">§ 6 </w:t>
      </w:r>
    </w:p>
    <w:p w:rsidR="0094163E" w:rsidRDefault="00E5005B">
      <w:pPr>
        <w:spacing w:after="4"/>
        <w:ind w:left="3632" w:hanging="10"/>
        <w:jc w:val="left"/>
      </w:pPr>
      <w:r>
        <w:rPr>
          <w:b/>
        </w:rPr>
        <w:t xml:space="preserve">Czynności końcowe. </w:t>
      </w:r>
    </w:p>
    <w:p w:rsidR="0094163E" w:rsidRDefault="00E5005B">
      <w:pPr>
        <w:spacing w:after="5" w:line="259" w:lineRule="auto"/>
        <w:ind w:firstLine="0"/>
        <w:jc w:val="left"/>
      </w:pPr>
      <w:r>
        <w:rPr>
          <w:b/>
        </w:rPr>
        <w:t xml:space="preserve"> </w:t>
      </w:r>
    </w:p>
    <w:p w:rsidR="0094163E" w:rsidRDefault="00E5005B">
      <w:pPr>
        <w:numPr>
          <w:ilvl w:val="0"/>
          <w:numId w:val="5"/>
        </w:numPr>
        <w:spacing w:after="189"/>
      </w:pPr>
      <w:r>
        <w:t>Nauczyciele po przybyciu w wyznaczone miejsce ewakuacji przel</w:t>
      </w:r>
      <w:r>
        <w:t xml:space="preserve">iczają dzieci. </w:t>
      </w:r>
    </w:p>
    <w:p w:rsidR="0094163E" w:rsidRDefault="00E5005B">
      <w:pPr>
        <w:numPr>
          <w:ilvl w:val="0"/>
          <w:numId w:val="5"/>
        </w:numPr>
        <w:spacing w:after="161" w:line="254" w:lineRule="auto"/>
      </w:pPr>
      <w:r>
        <w:t xml:space="preserve">Gdy dzieci są już wyprowadzone z budynku, a kierujący akcją pozwoli pracownicy administracyjni i obsługowi przystępują do ewakuacji ważnych dokumentów                           i ważniejszego sprzętu. </w:t>
      </w:r>
    </w:p>
    <w:p w:rsidR="0094163E" w:rsidRDefault="00E5005B">
      <w:pPr>
        <w:numPr>
          <w:ilvl w:val="0"/>
          <w:numId w:val="5"/>
        </w:numPr>
      </w:pPr>
      <w:r>
        <w:t>Wszystkie dzieci i pracownicy przedszk</w:t>
      </w:r>
      <w:r>
        <w:t xml:space="preserve">ola czekają na odwołanie alarmu  w wyznaczonym miejscu.  </w:t>
      </w:r>
    </w:p>
    <w:p w:rsidR="0094163E" w:rsidRDefault="00E5005B">
      <w:pPr>
        <w:numPr>
          <w:ilvl w:val="0"/>
          <w:numId w:val="5"/>
        </w:numPr>
      </w:pPr>
      <w:r>
        <w:t xml:space="preserve">Dyrektor w czasie akcji ratowniczej nie dopuszcza do pogorszenia się sytuacji niebezpiecznej. </w:t>
      </w:r>
    </w:p>
    <w:p w:rsidR="0094163E" w:rsidRDefault="00E5005B">
      <w:pPr>
        <w:numPr>
          <w:ilvl w:val="0"/>
          <w:numId w:val="5"/>
        </w:numPr>
      </w:pPr>
      <w:r>
        <w:t xml:space="preserve">Gdy sytuacja tego wymaga dyrektor organizuje transport dla dzieci i pracowników oraz miejsce tymczasowe w innych przedszkolach, na czas trwania akcji ratowniczej, </w:t>
      </w:r>
    </w:p>
    <w:p w:rsidR="0094163E" w:rsidRDefault="00E5005B">
      <w:pPr>
        <w:numPr>
          <w:ilvl w:val="0"/>
          <w:numId w:val="5"/>
        </w:numPr>
      </w:pPr>
      <w:r>
        <w:t xml:space="preserve">Gdy sytuacja tego wymaga nauczyciele powinni telefonicznie kontaktować się  </w:t>
      </w:r>
      <w:r>
        <w:t xml:space="preserve">z rodzicami, w celu szybszego odbioru dzieci bądź dowiezienia niezbędnych rzeczy. </w:t>
      </w:r>
    </w:p>
    <w:p w:rsidR="0094163E" w:rsidRDefault="00E5005B">
      <w:pPr>
        <w:numPr>
          <w:ilvl w:val="0"/>
          <w:numId w:val="5"/>
        </w:numPr>
      </w:pPr>
      <w:r>
        <w:t>Nauczyciel na miejscu ewakuacji sprawdza obecność i składa meldunek dyrektorowi lub, w przypadku nieobecności dyrektora, nauczycielowi zastępującemu, a w przypadku i jego ni</w:t>
      </w:r>
      <w:r>
        <w:t xml:space="preserve">eobecności – intendentowi przedszkola.  </w:t>
      </w:r>
    </w:p>
    <w:p w:rsidR="0094163E" w:rsidRDefault="00E5005B">
      <w:pPr>
        <w:numPr>
          <w:ilvl w:val="0"/>
          <w:numId w:val="5"/>
        </w:numPr>
      </w:pPr>
      <w:r>
        <w:t xml:space="preserve">Dyrektor jako kierujący akcja ratowniczą, do czasu przybycia odpowiednich służb, wychodzi z budynku jako ostatni, wcześniej sprawdzając czy wszystkie dzieci  i pracownicy opuścili przedszkole.  </w:t>
      </w:r>
    </w:p>
    <w:p w:rsidR="0094163E" w:rsidRDefault="00E5005B">
      <w:pPr>
        <w:numPr>
          <w:ilvl w:val="0"/>
          <w:numId w:val="5"/>
        </w:numPr>
      </w:pPr>
      <w:r>
        <w:t>Dyrektor przynajmnie</w:t>
      </w:r>
      <w:r>
        <w:t xml:space="preserve">j raz w roku przeprowadza praktyczne sprawdzenie organizacji oraz warunków ewakuacji.  </w:t>
      </w:r>
    </w:p>
    <w:p w:rsidR="0094163E" w:rsidRDefault="00E5005B">
      <w:pPr>
        <w:numPr>
          <w:ilvl w:val="0"/>
          <w:numId w:val="5"/>
        </w:numPr>
        <w:spacing w:after="140"/>
      </w:pPr>
      <w:r>
        <w:t xml:space="preserve">Każdy pracownik przedszkola musi znać telefony alarmowe, rozmieszczenie gaśnic oraz usytuowanie dróg ewakuacyjnych. </w:t>
      </w:r>
      <w:r>
        <w:rPr>
          <w:b/>
        </w:rPr>
        <w:t xml:space="preserve"> </w:t>
      </w:r>
    </w:p>
    <w:p w:rsidR="0094163E" w:rsidRDefault="00E5005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94163E">
      <w:pgSz w:w="11906" w:h="16838"/>
      <w:pgMar w:top="1455" w:right="1415" w:bottom="166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13B13"/>
    <w:multiLevelType w:val="hybridMultilevel"/>
    <w:tmpl w:val="EDC2EAB8"/>
    <w:lvl w:ilvl="0" w:tplc="329013E6">
      <w:start w:val="2"/>
      <w:numFmt w:val="decimal"/>
      <w:lvlText w:val="%1."/>
      <w:lvlJc w:val="left"/>
      <w:pPr>
        <w:ind w:left="3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68E2B6">
      <w:start w:val="1"/>
      <w:numFmt w:val="lowerLetter"/>
      <w:lvlText w:val="%2"/>
      <w:lvlJc w:val="left"/>
      <w:pPr>
        <w:ind w:left="14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32BBF8">
      <w:start w:val="1"/>
      <w:numFmt w:val="lowerRoman"/>
      <w:lvlText w:val="%3"/>
      <w:lvlJc w:val="left"/>
      <w:pPr>
        <w:ind w:left="21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3C9D0C">
      <w:start w:val="1"/>
      <w:numFmt w:val="decimal"/>
      <w:lvlText w:val="%4"/>
      <w:lvlJc w:val="left"/>
      <w:pPr>
        <w:ind w:left="28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1285DA">
      <w:start w:val="1"/>
      <w:numFmt w:val="lowerLetter"/>
      <w:lvlText w:val="%5"/>
      <w:lvlJc w:val="left"/>
      <w:pPr>
        <w:ind w:left="35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45E2A">
      <w:start w:val="1"/>
      <w:numFmt w:val="lowerRoman"/>
      <w:lvlText w:val="%6"/>
      <w:lvlJc w:val="left"/>
      <w:pPr>
        <w:ind w:left="42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C2F172">
      <w:start w:val="1"/>
      <w:numFmt w:val="decimal"/>
      <w:lvlText w:val="%7"/>
      <w:lvlJc w:val="left"/>
      <w:pPr>
        <w:ind w:left="50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1C7C54">
      <w:start w:val="1"/>
      <w:numFmt w:val="lowerLetter"/>
      <w:lvlText w:val="%8"/>
      <w:lvlJc w:val="left"/>
      <w:pPr>
        <w:ind w:left="57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EB35E">
      <w:start w:val="1"/>
      <w:numFmt w:val="lowerRoman"/>
      <w:lvlText w:val="%9"/>
      <w:lvlJc w:val="left"/>
      <w:pPr>
        <w:ind w:left="64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EA369D"/>
    <w:multiLevelType w:val="hybridMultilevel"/>
    <w:tmpl w:val="A8EA8316"/>
    <w:lvl w:ilvl="0" w:tplc="660AF09C">
      <w:start w:val="1"/>
      <w:numFmt w:val="decimal"/>
      <w:lvlText w:val="%1."/>
      <w:lvlJc w:val="left"/>
      <w:pPr>
        <w:ind w:left="3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624EBC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70B53A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EEC8C2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FA6E16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4A492A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92F45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34DA0A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24D0BE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460943"/>
    <w:multiLevelType w:val="hybridMultilevel"/>
    <w:tmpl w:val="DC287F92"/>
    <w:lvl w:ilvl="0" w:tplc="9168C414">
      <w:start w:val="1"/>
      <w:numFmt w:val="decimal"/>
      <w:lvlText w:val="%1."/>
      <w:lvlJc w:val="left"/>
      <w:pPr>
        <w:ind w:left="3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3056BC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D8993C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FA8B04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52883E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F47B20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FEE5C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44E66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9A3ED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6B4A66"/>
    <w:multiLevelType w:val="hybridMultilevel"/>
    <w:tmpl w:val="EEC804E4"/>
    <w:lvl w:ilvl="0" w:tplc="1D3A78F2">
      <w:start w:val="1"/>
      <w:numFmt w:val="decimal"/>
      <w:lvlText w:val="%1."/>
      <w:lvlJc w:val="left"/>
      <w:pPr>
        <w:ind w:left="3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ED7B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00F9FC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C23096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4AE266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B21796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D4C6B8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CAD404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1EF7C8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AD1D6C"/>
    <w:multiLevelType w:val="hybridMultilevel"/>
    <w:tmpl w:val="FC365BCC"/>
    <w:lvl w:ilvl="0" w:tplc="202A6666">
      <w:start w:val="1"/>
      <w:numFmt w:val="decimal"/>
      <w:lvlText w:val="%1."/>
      <w:lvlJc w:val="left"/>
      <w:pPr>
        <w:ind w:left="3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381198">
      <w:start w:val="1"/>
      <w:numFmt w:val="lowerLetter"/>
      <w:lvlText w:val="%2"/>
      <w:lvlJc w:val="left"/>
      <w:pPr>
        <w:ind w:left="12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2F248">
      <w:start w:val="1"/>
      <w:numFmt w:val="lowerRoman"/>
      <w:lvlText w:val="%3"/>
      <w:lvlJc w:val="left"/>
      <w:pPr>
        <w:ind w:left="19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80EA6">
      <w:start w:val="1"/>
      <w:numFmt w:val="decimal"/>
      <w:lvlText w:val="%4"/>
      <w:lvlJc w:val="left"/>
      <w:pPr>
        <w:ind w:left="27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A4CB12">
      <w:start w:val="1"/>
      <w:numFmt w:val="lowerLetter"/>
      <w:lvlText w:val="%5"/>
      <w:lvlJc w:val="left"/>
      <w:pPr>
        <w:ind w:left="34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F63D4C">
      <w:start w:val="1"/>
      <w:numFmt w:val="lowerRoman"/>
      <w:lvlText w:val="%6"/>
      <w:lvlJc w:val="left"/>
      <w:pPr>
        <w:ind w:left="41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44E02">
      <w:start w:val="1"/>
      <w:numFmt w:val="decimal"/>
      <w:lvlText w:val="%7"/>
      <w:lvlJc w:val="left"/>
      <w:pPr>
        <w:ind w:left="48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26B2A">
      <w:start w:val="1"/>
      <w:numFmt w:val="lowerLetter"/>
      <w:lvlText w:val="%8"/>
      <w:lvlJc w:val="left"/>
      <w:pPr>
        <w:ind w:left="55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887FAE">
      <w:start w:val="1"/>
      <w:numFmt w:val="lowerRoman"/>
      <w:lvlText w:val="%9"/>
      <w:lvlJc w:val="left"/>
      <w:pPr>
        <w:ind w:left="63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3E"/>
    <w:rsid w:val="0094163E"/>
    <w:rsid w:val="00E5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42A6"/>
  <w15:docId w15:val="{C485137B-C470-4A83-AD8A-B363CF2E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4" w:line="256" w:lineRule="auto"/>
      <w:ind w:left="360" w:firstLine="2"/>
      <w:jc w:val="both"/>
    </w:pPr>
    <w:rPr>
      <w:rFonts w:ascii="Cambria" w:eastAsia="Cambria" w:hAnsi="Cambria" w:cs="Cambria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1334</Words>
  <Characters>8004</Characters>
  <Application>Microsoft Office Word</Application>
  <DocSecurity>0</DocSecurity>
  <Lines>66</Lines>
  <Paragraphs>18</Paragraphs>
  <ScaleCrop>false</ScaleCrop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p48gdynia@hotmail.com</cp:lastModifiedBy>
  <cp:revision>2</cp:revision>
  <dcterms:created xsi:type="dcterms:W3CDTF">2026-03-12T13:50:00Z</dcterms:created>
  <dcterms:modified xsi:type="dcterms:W3CDTF">2026-03-12T13:50:00Z</dcterms:modified>
</cp:coreProperties>
</file>